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123F" w14:textId="77777777" w:rsidR="00237CD0" w:rsidRPr="003C639D" w:rsidRDefault="009869BA" w:rsidP="00653987">
      <w:pPr>
        <w:pStyle w:val="CSDAPolicy1"/>
        <w:rPr>
          <w:b/>
          <w:bCs/>
          <w:spacing w:val="-4"/>
        </w:rPr>
      </w:pPr>
      <w:r w:rsidRPr="003C639D">
        <w:rPr>
          <w:b/>
          <w:bCs/>
          <w:spacing w:val="-4"/>
        </w:rPr>
        <w:t>POLICY TITLE:</w:t>
      </w:r>
      <w:r w:rsidRPr="003C639D">
        <w:rPr>
          <w:b/>
          <w:bCs/>
          <w:spacing w:val="-4"/>
        </w:rPr>
        <w:tab/>
      </w:r>
      <w:r w:rsidR="00B950C8" w:rsidRPr="003C639D">
        <w:rPr>
          <w:b/>
          <w:bCs/>
          <w:spacing w:val="-4"/>
        </w:rPr>
        <w:t>Vacations</w:t>
      </w:r>
    </w:p>
    <w:p w14:paraId="3420DE78" w14:textId="77777777" w:rsidR="00653987" w:rsidRPr="003C639D" w:rsidRDefault="00653987" w:rsidP="00653987">
      <w:pPr>
        <w:pStyle w:val="CSDAPolicy1"/>
        <w:rPr>
          <w:b/>
          <w:bCs/>
          <w:spacing w:val="-4"/>
        </w:rPr>
      </w:pPr>
      <w:r w:rsidRPr="003C639D">
        <w:rPr>
          <w:b/>
          <w:bCs/>
          <w:spacing w:val="-4"/>
        </w:rPr>
        <w:t>POLICY NUMBER:</w:t>
      </w:r>
      <w:r w:rsidRPr="003C639D">
        <w:rPr>
          <w:b/>
          <w:bCs/>
          <w:spacing w:val="-4"/>
        </w:rPr>
        <w:tab/>
      </w:r>
      <w:commentRangeStart w:id="0"/>
      <w:r w:rsidR="00B950C8" w:rsidRPr="003C639D">
        <w:rPr>
          <w:b/>
          <w:bCs/>
          <w:spacing w:val="-4"/>
        </w:rPr>
        <w:t>3490</w:t>
      </w:r>
      <w:commentRangeEnd w:id="0"/>
      <w:r w:rsidR="00117C2E">
        <w:rPr>
          <w:rStyle w:val="CommentReference"/>
        </w:rPr>
        <w:commentReference w:id="0"/>
      </w:r>
    </w:p>
    <w:p w14:paraId="6C03646D" w14:textId="77777777" w:rsidR="007D45CF" w:rsidRPr="003C639D" w:rsidRDefault="007D45CF" w:rsidP="007D45CF">
      <w:pPr>
        <w:pStyle w:val="CSDAPolicy1"/>
        <w:rPr>
          <w:bCs/>
          <w:spacing w:val="-4"/>
        </w:rPr>
      </w:pPr>
    </w:p>
    <w:p w14:paraId="5930AAB3" w14:textId="77777777" w:rsidR="007D45CF" w:rsidRPr="003C639D" w:rsidRDefault="007D45CF" w:rsidP="007D45CF">
      <w:pPr>
        <w:pStyle w:val="CSDAPolicy1"/>
        <w:rPr>
          <w:spacing w:val="-4"/>
        </w:rPr>
      </w:pPr>
    </w:p>
    <w:p w14:paraId="3B116DAB" w14:textId="77777777" w:rsidR="00B950C8" w:rsidRPr="003C639D" w:rsidRDefault="003373C8" w:rsidP="00B950C8">
      <w:pPr>
        <w:pStyle w:val="CSDAPolicy1"/>
        <w:ind w:left="720" w:hanging="720"/>
        <w:rPr>
          <w:spacing w:val="-4"/>
          <w:szCs w:val="24"/>
        </w:rPr>
      </w:pPr>
      <w:r>
        <w:rPr>
          <w:bCs/>
          <w:spacing w:val="-4"/>
        </w:rPr>
        <w:t>3490</w:t>
      </w:r>
      <w:r w:rsidR="0087747A" w:rsidRPr="003C639D">
        <w:rPr>
          <w:spacing w:val="-4"/>
          <w:szCs w:val="24"/>
        </w:rPr>
        <w:t xml:space="preserve">.1 </w:t>
      </w:r>
      <w:r w:rsidR="0087747A" w:rsidRPr="003C639D">
        <w:rPr>
          <w:spacing w:val="-4"/>
          <w:szCs w:val="24"/>
        </w:rPr>
        <w:tab/>
      </w:r>
      <w:r w:rsidR="00B950C8" w:rsidRPr="003C639D">
        <w:rPr>
          <w:spacing w:val="-4"/>
          <w:szCs w:val="24"/>
        </w:rPr>
        <w:t>This policy shall apply to regular and probationary employees in all classifications.</w:t>
      </w:r>
    </w:p>
    <w:p w14:paraId="26A90E64" w14:textId="77777777" w:rsidR="00B950C8" w:rsidRPr="003C639D" w:rsidRDefault="00B950C8" w:rsidP="00B950C8">
      <w:pPr>
        <w:pStyle w:val="CSDAPolicy1"/>
        <w:ind w:left="720" w:hanging="720"/>
        <w:rPr>
          <w:spacing w:val="-4"/>
          <w:szCs w:val="24"/>
        </w:rPr>
      </w:pPr>
    </w:p>
    <w:p w14:paraId="3E99E0EE" w14:textId="77777777" w:rsidR="00B950C8" w:rsidRPr="003C639D" w:rsidRDefault="003373C8" w:rsidP="00B950C8">
      <w:pPr>
        <w:pStyle w:val="CSDAPolicy1"/>
        <w:ind w:left="720" w:hanging="720"/>
        <w:rPr>
          <w:spacing w:val="-4"/>
          <w:szCs w:val="24"/>
        </w:rPr>
      </w:pPr>
      <w:r>
        <w:rPr>
          <w:bCs/>
          <w:spacing w:val="-4"/>
        </w:rPr>
        <w:t>3490</w:t>
      </w:r>
      <w:r w:rsidR="00B950C8" w:rsidRPr="003C639D">
        <w:rPr>
          <w:spacing w:val="-4"/>
          <w:szCs w:val="24"/>
        </w:rPr>
        <w:t>.2</w:t>
      </w:r>
      <w:r w:rsidR="00B950C8" w:rsidRPr="003C639D">
        <w:rPr>
          <w:spacing w:val="-4"/>
          <w:szCs w:val="24"/>
        </w:rPr>
        <w:tab/>
        <w:t>Paid vacations shall be accrued according to the following schedule on an annual basis:</w:t>
      </w:r>
    </w:p>
    <w:p w14:paraId="3056D2B1" w14:textId="77777777" w:rsidR="00B950C8" w:rsidRPr="003C639D" w:rsidRDefault="00B950C8" w:rsidP="003B6ED1">
      <w:pPr>
        <w:pStyle w:val="CSDAPolicy1"/>
        <w:numPr>
          <w:ilvl w:val="0"/>
          <w:numId w:val="33"/>
        </w:numPr>
        <w:rPr>
          <w:spacing w:val="-4"/>
          <w:szCs w:val="24"/>
        </w:rPr>
      </w:pPr>
      <w:r w:rsidRPr="003C639D">
        <w:rPr>
          <w:spacing w:val="-4"/>
          <w:szCs w:val="24"/>
        </w:rPr>
        <w:t>During the first year of continuous work, (____) days;</w:t>
      </w:r>
    </w:p>
    <w:p w14:paraId="0DDDAE0A" w14:textId="77777777" w:rsidR="00B950C8" w:rsidRPr="003C639D" w:rsidRDefault="00B950C8" w:rsidP="003B6ED1">
      <w:pPr>
        <w:pStyle w:val="CSDAPolicy1"/>
        <w:numPr>
          <w:ilvl w:val="0"/>
          <w:numId w:val="33"/>
        </w:numPr>
        <w:rPr>
          <w:spacing w:val="-4"/>
          <w:szCs w:val="24"/>
        </w:rPr>
      </w:pPr>
      <w:r w:rsidRPr="003C639D">
        <w:rPr>
          <w:spacing w:val="-4"/>
          <w:szCs w:val="24"/>
        </w:rPr>
        <w:t>Two through five years of service, (_____) days;</w:t>
      </w:r>
    </w:p>
    <w:p w14:paraId="0C6A7207" w14:textId="77777777" w:rsidR="00B950C8" w:rsidRPr="003C639D" w:rsidRDefault="00B950C8" w:rsidP="003B6ED1">
      <w:pPr>
        <w:pStyle w:val="CSDAPolicy1"/>
        <w:numPr>
          <w:ilvl w:val="0"/>
          <w:numId w:val="33"/>
        </w:numPr>
        <w:rPr>
          <w:spacing w:val="-4"/>
          <w:szCs w:val="24"/>
        </w:rPr>
      </w:pPr>
      <w:r w:rsidRPr="003C639D">
        <w:rPr>
          <w:spacing w:val="-4"/>
          <w:szCs w:val="24"/>
        </w:rPr>
        <w:t>Six through ten years of service, (____) days;</w:t>
      </w:r>
    </w:p>
    <w:p w14:paraId="6AA53974" w14:textId="77777777" w:rsidR="00B950C8" w:rsidRPr="003C639D" w:rsidRDefault="00B950C8" w:rsidP="003B6ED1">
      <w:pPr>
        <w:pStyle w:val="CSDAPolicy1"/>
        <w:numPr>
          <w:ilvl w:val="0"/>
          <w:numId w:val="33"/>
        </w:numPr>
        <w:rPr>
          <w:spacing w:val="-4"/>
          <w:szCs w:val="24"/>
        </w:rPr>
      </w:pPr>
      <w:r w:rsidRPr="003C639D">
        <w:rPr>
          <w:spacing w:val="-4"/>
          <w:szCs w:val="24"/>
        </w:rPr>
        <w:t>After ten years of service, one additional day of paid vacation for each additional year of service to a maximum of 30 days.</w:t>
      </w:r>
    </w:p>
    <w:p w14:paraId="5F99F8D8" w14:textId="77777777" w:rsidR="00B950C8" w:rsidRPr="003C639D" w:rsidRDefault="00B950C8" w:rsidP="00B950C8">
      <w:pPr>
        <w:pStyle w:val="CSDAPolicy1"/>
        <w:ind w:left="720" w:hanging="720"/>
        <w:rPr>
          <w:spacing w:val="-4"/>
          <w:szCs w:val="24"/>
        </w:rPr>
      </w:pPr>
    </w:p>
    <w:p w14:paraId="30EC7147" w14:textId="77777777" w:rsidR="00B950C8" w:rsidRPr="003C639D" w:rsidRDefault="003373C8" w:rsidP="00CE0EEE">
      <w:pPr>
        <w:pStyle w:val="CSDAPolicy1"/>
        <w:rPr>
          <w:spacing w:val="-4"/>
          <w:szCs w:val="24"/>
        </w:rPr>
      </w:pPr>
      <w:r>
        <w:rPr>
          <w:bCs/>
          <w:spacing w:val="-4"/>
        </w:rPr>
        <w:t>3490</w:t>
      </w:r>
      <w:r w:rsidR="00B950C8" w:rsidRPr="003C639D">
        <w:rPr>
          <w:spacing w:val="-4"/>
          <w:szCs w:val="24"/>
        </w:rPr>
        <w:t>.3</w:t>
      </w:r>
      <w:r w:rsidR="00B950C8" w:rsidRPr="003C639D">
        <w:rPr>
          <w:spacing w:val="-4"/>
          <w:szCs w:val="24"/>
        </w:rPr>
        <w:tab/>
        <w:t>Employees who have completed six months in regular status may take their vacation time all at once, or gradually, with the prior written approval of their supervisor.</w:t>
      </w:r>
      <w:r w:rsidR="00891F9F" w:rsidRPr="003C639D">
        <w:rPr>
          <w:spacing w:val="-4"/>
          <w:szCs w:val="24"/>
        </w:rPr>
        <w:t xml:space="preserve"> </w:t>
      </w:r>
      <w:r w:rsidR="00B950C8" w:rsidRPr="003C639D">
        <w:rPr>
          <w:spacing w:val="-4"/>
          <w:szCs w:val="24"/>
        </w:rPr>
        <w:t>No vacation may be taken until the employee has completed at least six months in regular employee status unless approved by the General Manager in writing.</w:t>
      </w:r>
    </w:p>
    <w:p w14:paraId="79C27F77" w14:textId="77777777" w:rsidR="00B950C8" w:rsidRPr="003C639D" w:rsidRDefault="00B950C8" w:rsidP="00B950C8">
      <w:pPr>
        <w:pStyle w:val="CSDAPolicy1"/>
        <w:ind w:left="720" w:hanging="720"/>
        <w:rPr>
          <w:spacing w:val="-4"/>
          <w:szCs w:val="24"/>
        </w:rPr>
      </w:pPr>
    </w:p>
    <w:p w14:paraId="35A0EDCB" w14:textId="77777777" w:rsidR="00B950C8" w:rsidRPr="003C639D" w:rsidRDefault="003373C8" w:rsidP="00CE0EEE">
      <w:pPr>
        <w:pStyle w:val="CSDAPolicy1"/>
        <w:rPr>
          <w:spacing w:val="-4"/>
          <w:szCs w:val="24"/>
        </w:rPr>
      </w:pPr>
      <w:r>
        <w:rPr>
          <w:bCs/>
          <w:spacing w:val="-4"/>
        </w:rPr>
        <w:t>3490</w:t>
      </w:r>
      <w:r w:rsidR="00B950C8" w:rsidRPr="003C639D">
        <w:rPr>
          <w:spacing w:val="-4"/>
          <w:szCs w:val="24"/>
        </w:rPr>
        <w:t>.4</w:t>
      </w:r>
      <w:r w:rsidR="00B950C8" w:rsidRPr="003C639D">
        <w:rPr>
          <w:spacing w:val="-4"/>
          <w:szCs w:val="24"/>
        </w:rPr>
        <w:tab/>
        <w:t>Vacation time may be accumulated or postponed.</w:t>
      </w:r>
      <w:r w:rsidR="00891F9F" w:rsidRPr="003C639D">
        <w:rPr>
          <w:spacing w:val="-4"/>
          <w:szCs w:val="24"/>
        </w:rPr>
        <w:t xml:space="preserve"> </w:t>
      </w:r>
      <w:r w:rsidR="00B950C8" w:rsidRPr="003C639D">
        <w:rPr>
          <w:spacing w:val="-4"/>
          <w:szCs w:val="24"/>
        </w:rPr>
        <w:t>The total accumulated vacation time shall not exceed that amount earned annually by the employee.</w:t>
      </w:r>
      <w:r w:rsidR="00891F9F" w:rsidRPr="003C639D">
        <w:rPr>
          <w:spacing w:val="-4"/>
          <w:szCs w:val="24"/>
        </w:rPr>
        <w:t xml:space="preserve"> </w:t>
      </w:r>
      <w:r w:rsidR="00B950C8" w:rsidRPr="003C639D">
        <w:rPr>
          <w:spacing w:val="-4"/>
          <w:szCs w:val="24"/>
        </w:rPr>
        <w:t>Only one week of accumulated vacation may be used in addition to regular vacation time during any given year.</w:t>
      </w:r>
    </w:p>
    <w:p w14:paraId="79CF5E6F" w14:textId="77777777" w:rsidR="00B950C8" w:rsidRPr="003C639D" w:rsidRDefault="00B950C8" w:rsidP="00B950C8">
      <w:pPr>
        <w:pStyle w:val="CSDAPolicy1"/>
        <w:ind w:left="720" w:hanging="720"/>
        <w:rPr>
          <w:spacing w:val="-4"/>
          <w:szCs w:val="24"/>
        </w:rPr>
      </w:pPr>
    </w:p>
    <w:p w14:paraId="2366B26D" w14:textId="77777777" w:rsidR="00B950C8" w:rsidRPr="003C639D" w:rsidRDefault="003373C8" w:rsidP="00CE0EEE">
      <w:pPr>
        <w:pStyle w:val="CSDAPolicy1"/>
        <w:rPr>
          <w:spacing w:val="-4"/>
          <w:szCs w:val="24"/>
        </w:rPr>
      </w:pPr>
      <w:r>
        <w:rPr>
          <w:bCs/>
          <w:spacing w:val="-4"/>
        </w:rPr>
        <w:t>3490</w:t>
      </w:r>
      <w:r w:rsidR="00B950C8" w:rsidRPr="003C639D">
        <w:rPr>
          <w:spacing w:val="-4"/>
          <w:szCs w:val="24"/>
        </w:rPr>
        <w:t>.5</w:t>
      </w:r>
      <w:r w:rsidR="00B950C8" w:rsidRPr="003C639D">
        <w:rPr>
          <w:spacing w:val="-4"/>
          <w:szCs w:val="24"/>
        </w:rPr>
        <w:tab/>
        <w:t>At termination of employment for any reason, the District shall compensate the employee for his/her accumulated vacation time at his/her straight time rate of pay at the time of termination.</w:t>
      </w:r>
    </w:p>
    <w:p w14:paraId="35D7BADE" w14:textId="77777777" w:rsidR="00B950C8" w:rsidRPr="003C639D" w:rsidRDefault="00B950C8" w:rsidP="00B950C8">
      <w:pPr>
        <w:pStyle w:val="CSDAPolicy1"/>
        <w:ind w:left="720" w:hanging="720"/>
        <w:rPr>
          <w:spacing w:val="-4"/>
          <w:szCs w:val="24"/>
        </w:rPr>
      </w:pPr>
    </w:p>
    <w:p w14:paraId="3028A420" w14:textId="77777777" w:rsidR="00B950C8" w:rsidRPr="003C639D" w:rsidRDefault="003373C8" w:rsidP="00CE0EEE">
      <w:pPr>
        <w:pStyle w:val="CSDAPolicy1"/>
        <w:rPr>
          <w:spacing w:val="-4"/>
          <w:szCs w:val="24"/>
        </w:rPr>
      </w:pPr>
      <w:r>
        <w:rPr>
          <w:bCs/>
          <w:spacing w:val="-4"/>
        </w:rPr>
        <w:t>3490</w:t>
      </w:r>
      <w:r w:rsidR="00B950C8" w:rsidRPr="003C639D">
        <w:rPr>
          <w:spacing w:val="-4"/>
          <w:szCs w:val="24"/>
        </w:rPr>
        <w:t>.6</w:t>
      </w:r>
      <w:r w:rsidR="00B950C8" w:rsidRPr="003C639D">
        <w:rPr>
          <w:spacing w:val="-4"/>
          <w:szCs w:val="24"/>
        </w:rPr>
        <w:tab/>
        <w:t>The District will not require an employee to take vacation time in lieu of sick leave during periods of illness.</w:t>
      </w:r>
      <w:r w:rsidR="00891F9F" w:rsidRPr="003C639D">
        <w:rPr>
          <w:spacing w:val="-4"/>
          <w:szCs w:val="24"/>
        </w:rPr>
        <w:t xml:space="preserve"> </w:t>
      </w:r>
      <w:r w:rsidR="00B950C8" w:rsidRPr="003C639D">
        <w:rPr>
          <w:spacing w:val="-4"/>
          <w:szCs w:val="24"/>
        </w:rPr>
        <w:t>However, the employee may elect to take vacation time in case of extended illness where sick leave has been fully used.</w:t>
      </w:r>
      <w:r w:rsidR="00891F9F" w:rsidRPr="003C639D">
        <w:rPr>
          <w:spacing w:val="-4"/>
          <w:szCs w:val="24"/>
        </w:rPr>
        <w:t xml:space="preserve"> </w:t>
      </w:r>
      <w:r w:rsidR="00B950C8" w:rsidRPr="003C639D">
        <w:rPr>
          <w:spacing w:val="-4"/>
          <w:szCs w:val="24"/>
        </w:rPr>
        <w:t>The District will not consider granting a leave of absence for medical reasons until all accumulated sick leave and vacation time have been used.</w:t>
      </w:r>
    </w:p>
    <w:p w14:paraId="222D326C" w14:textId="77777777" w:rsidR="00B950C8" w:rsidRPr="003C639D" w:rsidRDefault="00B950C8" w:rsidP="00B950C8">
      <w:pPr>
        <w:pStyle w:val="CSDAPolicy1"/>
        <w:ind w:left="720" w:hanging="720"/>
        <w:rPr>
          <w:spacing w:val="-4"/>
          <w:szCs w:val="24"/>
        </w:rPr>
      </w:pPr>
    </w:p>
    <w:p w14:paraId="3AF4280F" w14:textId="77777777" w:rsidR="00B950C8" w:rsidRPr="003C639D" w:rsidRDefault="003373C8" w:rsidP="00CE0EEE">
      <w:pPr>
        <w:pStyle w:val="CSDAPolicy1"/>
        <w:rPr>
          <w:spacing w:val="-4"/>
          <w:szCs w:val="24"/>
        </w:rPr>
      </w:pPr>
      <w:r>
        <w:rPr>
          <w:bCs/>
          <w:spacing w:val="-4"/>
        </w:rPr>
        <w:t>3490</w:t>
      </w:r>
      <w:r w:rsidR="00B950C8" w:rsidRPr="003C639D">
        <w:rPr>
          <w:spacing w:val="-4"/>
          <w:szCs w:val="24"/>
        </w:rPr>
        <w:t>.7</w:t>
      </w:r>
      <w:r w:rsidR="00B950C8" w:rsidRPr="003C639D">
        <w:rPr>
          <w:spacing w:val="-4"/>
          <w:szCs w:val="24"/>
        </w:rPr>
        <w:tab/>
        <w:t>If a holiday falls on a workday during an employee's vacation period, that day shall be considered as a paid holiday and not vacation time.</w:t>
      </w:r>
    </w:p>
    <w:p w14:paraId="43B1A496" w14:textId="77777777" w:rsidR="00B950C8" w:rsidRPr="003C639D" w:rsidRDefault="00B950C8" w:rsidP="00B950C8">
      <w:pPr>
        <w:pStyle w:val="CSDAPolicy1"/>
        <w:ind w:left="720" w:hanging="720"/>
        <w:rPr>
          <w:spacing w:val="-4"/>
          <w:szCs w:val="24"/>
        </w:rPr>
      </w:pPr>
    </w:p>
    <w:p w14:paraId="1103DFDE" w14:textId="49ED53A2" w:rsidR="00B950C8" w:rsidRPr="003C639D" w:rsidRDefault="003373C8" w:rsidP="00CE0EEE">
      <w:pPr>
        <w:pStyle w:val="CSDAPolicy1"/>
        <w:rPr>
          <w:spacing w:val="-4"/>
          <w:szCs w:val="24"/>
        </w:rPr>
      </w:pPr>
      <w:r>
        <w:rPr>
          <w:bCs/>
          <w:spacing w:val="-4"/>
        </w:rPr>
        <w:t>3490</w:t>
      </w:r>
      <w:r w:rsidR="00B950C8" w:rsidRPr="003C639D">
        <w:rPr>
          <w:spacing w:val="-4"/>
          <w:szCs w:val="24"/>
        </w:rPr>
        <w:t>.8</w:t>
      </w:r>
      <w:r w:rsidR="00B950C8" w:rsidRPr="003C639D">
        <w:rPr>
          <w:spacing w:val="-4"/>
          <w:szCs w:val="24"/>
        </w:rPr>
        <w:tab/>
        <w:t xml:space="preserve">Vacations may be scheduled at any time during the year upon written approval of </w:t>
      </w:r>
      <w:r w:rsidR="00117C2E">
        <w:rPr>
          <w:spacing w:val="-4"/>
          <w:szCs w:val="24"/>
        </w:rPr>
        <w:t>the General Manager.</w:t>
      </w:r>
    </w:p>
    <w:p w14:paraId="5CB0052A" w14:textId="77777777" w:rsidR="00B950C8" w:rsidRPr="003C639D" w:rsidRDefault="00B950C8" w:rsidP="00B950C8">
      <w:pPr>
        <w:pStyle w:val="CSDAPolicy1"/>
        <w:ind w:left="720" w:hanging="720"/>
        <w:rPr>
          <w:spacing w:val="-4"/>
          <w:szCs w:val="24"/>
        </w:rPr>
      </w:pPr>
    </w:p>
    <w:p w14:paraId="67C2FAF7" w14:textId="77777777" w:rsidR="001456ED" w:rsidRPr="003C639D" w:rsidRDefault="003373C8" w:rsidP="00CE0EEE">
      <w:pPr>
        <w:pStyle w:val="CSDAPolicy1"/>
        <w:rPr>
          <w:spacing w:val="-4"/>
          <w:szCs w:val="24"/>
        </w:rPr>
      </w:pPr>
      <w:r>
        <w:rPr>
          <w:bCs/>
          <w:spacing w:val="-4"/>
        </w:rPr>
        <w:t>3490</w:t>
      </w:r>
      <w:r w:rsidR="00B950C8" w:rsidRPr="003C639D">
        <w:rPr>
          <w:spacing w:val="-4"/>
          <w:szCs w:val="24"/>
        </w:rPr>
        <w:t>.9</w:t>
      </w:r>
      <w:r w:rsidR="00B950C8" w:rsidRPr="003C639D">
        <w:rPr>
          <w:spacing w:val="-4"/>
          <w:szCs w:val="24"/>
        </w:rPr>
        <w:tab/>
        <w:t>Vacations are provided by the District to employees as a period of exemption from work with pay for the purpose of rest, relaxation and recreation.</w:t>
      </w:r>
      <w:r w:rsidR="00891F9F" w:rsidRPr="003C639D">
        <w:rPr>
          <w:spacing w:val="-4"/>
          <w:szCs w:val="24"/>
        </w:rPr>
        <w:t xml:space="preserve"> </w:t>
      </w:r>
      <w:r w:rsidR="00B950C8" w:rsidRPr="003C639D">
        <w:rPr>
          <w:spacing w:val="-4"/>
          <w:szCs w:val="24"/>
        </w:rPr>
        <w:t>This respite is a benefit and is intended as an aid in maintaining the long-term and consistent productivity and contentment of the employee.</w:t>
      </w:r>
      <w:r w:rsidR="00891F9F" w:rsidRPr="003C639D">
        <w:rPr>
          <w:spacing w:val="-4"/>
          <w:szCs w:val="24"/>
        </w:rPr>
        <w:t xml:space="preserve"> </w:t>
      </w:r>
      <w:r w:rsidR="00B950C8" w:rsidRPr="003C639D">
        <w:rPr>
          <w:spacing w:val="-4"/>
          <w:szCs w:val="24"/>
        </w:rPr>
        <w:t>As such, pay in lieu of vacation time away from work shall not be permitted except in situations of hardship or cumulation in excess of (____) hours. Said pay off shall be submitted for written approval by the General Manager.</w:t>
      </w:r>
    </w:p>
    <w:sectPr w:rsidR="001456ED" w:rsidRPr="003C639D">
      <w:headerReference w:type="default" r:id="rId10"/>
      <w:footerReference w:type="default" r:id="rId11"/>
      <w:endnotePr>
        <w:numFmt w:val="decimal"/>
      </w:endnotePr>
      <w:pgSz w:w="12240" w:h="15840" w:code="1"/>
      <w:pgMar w:top="1152" w:right="1152" w:bottom="1152" w:left="1728" w:header="1152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uthor" w:initials="A">
    <w:p w14:paraId="7A91497A" w14:textId="77777777" w:rsidR="00117C2E" w:rsidRDefault="00117C2E" w:rsidP="00117C2E">
      <w:pPr>
        <w:pStyle w:val="CommentText"/>
        <w:ind w:left="0"/>
      </w:pPr>
      <w:r>
        <w:rPr>
          <w:rStyle w:val="CommentReference"/>
        </w:rPr>
        <w:annotationRef/>
      </w:r>
      <w:r>
        <w:t>The number of days need to reflect current policy.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A91497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A91497A" w16cid:durableId="667244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3F746" w14:textId="77777777" w:rsidR="009B445C" w:rsidRDefault="009B445C">
      <w:r>
        <w:separator/>
      </w:r>
    </w:p>
  </w:endnote>
  <w:endnote w:type="continuationSeparator" w:id="0">
    <w:p w14:paraId="44431100" w14:textId="77777777" w:rsidR="009B445C" w:rsidRDefault="009B4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6C3BD" w14:textId="77777777" w:rsidR="00C853A7" w:rsidRPr="00B80643" w:rsidRDefault="00B80643" w:rsidP="00B80643">
    <w:pPr>
      <w:pStyle w:val="Footer"/>
    </w:pPr>
    <w:r w:rsidRPr="00B80643">
      <w:rPr>
        <w:rFonts w:ascii="Arial Narrow" w:hAnsi="Arial Narrow"/>
        <w:caps w:val="0"/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4C5DF1A3" wp14:editId="4B0BE955">
          <wp:simplePos x="1781175" y="8458200"/>
          <wp:positionH relativeFrom="page">
            <wp:align>left</wp:align>
          </wp:positionH>
          <wp:positionV relativeFrom="page">
            <wp:align>bottom</wp:align>
          </wp:positionV>
          <wp:extent cx="7772416" cy="1143002"/>
          <wp:effectExtent l="0" t="0" r="0" b="0"/>
          <wp:wrapSquare wrapText="bothSides"/>
          <wp:docPr id="1" name="Picture 1" descr="H:\Department Folders\Member Services\Shared Membership Folder\Sample Policy Handbook\6th Edition, 2016\Production\covers, footers, headers etc\SPH footer KMTG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Department Folders\Member Services\Shared Membership Folder\Sample Policy Handbook\6th Edition, 2016\Production\covers, footers, headers etc\SPH footer KMTG Revised 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16" cy="1143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5F5DE" w14:textId="77777777" w:rsidR="009B445C" w:rsidRDefault="009B445C">
      <w:r>
        <w:separator/>
      </w:r>
    </w:p>
  </w:footnote>
  <w:footnote w:type="continuationSeparator" w:id="0">
    <w:p w14:paraId="0912AABA" w14:textId="77777777" w:rsidR="009B445C" w:rsidRDefault="009B4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58F90" w14:textId="77777777" w:rsidR="00022084" w:rsidRDefault="00022084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292DF01" wp14:editId="7781DF3C">
          <wp:simplePos x="1781175" y="733425"/>
          <wp:positionH relativeFrom="page">
            <wp:align>left</wp:align>
          </wp:positionH>
          <wp:positionV relativeFrom="page">
            <wp:align>top</wp:align>
          </wp:positionV>
          <wp:extent cx="7755165" cy="1371600"/>
          <wp:effectExtent l="0" t="0" r="0" b="0"/>
          <wp:wrapSquare wrapText="bothSides"/>
          <wp:docPr id="3" name="Picture 3" descr="C:\Users\cassandras\AppData\Local\Microsoft\Windows\INetCache\Content.Word\SPH header Personnel Compens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header Personnel Compensatio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516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5A4A7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525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DA2D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DA1D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3A06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2E5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38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05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1" w15:restartNumberingAfterBreak="0">
    <w:nsid w:val="0BF724F4"/>
    <w:multiLevelType w:val="hybridMultilevel"/>
    <w:tmpl w:val="C994DD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045C6"/>
    <w:multiLevelType w:val="singleLevel"/>
    <w:tmpl w:val="09B0E8F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Symbol" w:hAnsi="Symbol" w:hint="default"/>
        <w:b w:val="0"/>
        <w:i w:val="0"/>
        <w:sz w:val="18"/>
      </w:rPr>
    </w:lvl>
  </w:abstractNum>
  <w:abstractNum w:abstractNumId="13" w15:restartNumberingAfterBreak="0">
    <w:nsid w:val="19754DDC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4" w15:restartNumberingAfterBreak="0">
    <w:nsid w:val="2A3030A1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5" w15:restartNumberingAfterBreak="0">
    <w:nsid w:val="2D9E4A9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6" w15:restartNumberingAfterBreak="0">
    <w:nsid w:val="40152EAB"/>
    <w:multiLevelType w:val="singleLevel"/>
    <w:tmpl w:val="2034CD5C"/>
    <w:lvl w:ilvl="0">
      <w:numFmt w:val="decimal"/>
      <w:lvlText w:val="*"/>
      <w:lvlJc w:val="left"/>
    </w:lvl>
  </w:abstractNum>
  <w:abstractNum w:abstractNumId="17" w15:restartNumberingAfterBreak="0">
    <w:nsid w:val="46B310A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8" w15:restartNumberingAfterBreak="0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9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557A6D73"/>
    <w:multiLevelType w:val="hybridMultilevel"/>
    <w:tmpl w:val="E2C6882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2" w15:restartNumberingAfterBreak="0">
    <w:nsid w:val="5CBE216E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3" w15:restartNumberingAfterBreak="0">
    <w:nsid w:val="5DEE2BCB"/>
    <w:multiLevelType w:val="hybridMultilevel"/>
    <w:tmpl w:val="EFA899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B57255"/>
    <w:multiLevelType w:val="hybridMultilevel"/>
    <w:tmpl w:val="84869D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02E66"/>
    <w:multiLevelType w:val="hybridMultilevel"/>
    <w:tmpl w:val="78C0E2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F1B2D"/>
    <w:multiLevelType w:val="hybridMultilevel"/>
    <w:tmpl w:val="E3A0046E"/>
    <w:lvl w:ilvl="0" w:tplc="F45E77AE">
      <w:start w:val="1"/>
      <w:numFmt w:val="decimal"/>
      <w:lvlText w:val="%1."/>
      <w:lvlJc w:val="left"/>
      <w:pPr>
        <w:ind w:left="1170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6003D"/>
    <w:multiLevelType w:val="singleLevel"/>
    <w:tmpl w:val="BDF4B83C"/>
    <w:lvl w:ilvl="0">
      <w:numFmt w:val="decimal"/>
      <w:lvlText w:val="*"/>
      <w:lvlJc w:val="left"/>
    </w:lvl>
  </w:abstractNum>
  <w:abstractNum w:abstractNumId="28" w15:restartNumberingAfterBreak="0">
    <w:nsid w:val="70314EB8"/>
    <w:multiLevelType w:val="hybridMultilevel"/>
    <w:tmpl w:val="7F624B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A1694C"/>
    <w:multiLevelType w:val="hybridMultilevel"/>
    <w:tmpl w:val="DFB4B9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2513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num w:numId="1" w16cid:durableId="2064786791">
    <w:abstractNumId w:val="9"/>
  </w:num>
  <w:num w:numId="2" w16cid:durableId="972056295">
    <w:abstractNumId w:val="7"/>
  </w:num>
  <w:num w:numId="3" w16cid:durableId="436800894">
    <w:abstractNumId w:val="6"/>
  </w:num>
  <w:num w:numId="4" w16cid:durableId="1258947396">
    <w:abstractNumId w:val="5"/>
  </w:num>
  <w:num w:numId="5" w16cid:durableId="1571958389">
    <w:abstractNumId w:val="4"/>
  </w:num>
  <w:num w:numId="6" w16cid:durableId="333463361">
    <w:abstractNumId w:val="8"/>
  </w:num>
  <w:num w:numId="7" w16cid:durableId="1190489973">
    <w:abstractNumId w:val="3"/>
  </w:num>
  <w:num w:numId="8" w16cid:durableId="1523475185">
    <w:abstractNumId w:val="2"/>
  </w:num>
  <w:num w:numId="9" w16cid:durableId="56826323">
    <w:abstractNumId w:val="1"/>
  </w:num>
  <w:num w:numId="10" w16cid:durableId="1341541653">
    <w:abstractNumId w:val="0"/>
  </w:num>
  <w:num w:numId="11" w16cid:durableId="1981418763">
    <w:abstractNumId w:val="1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2" w16cid:durableId="1450733343">
    <w:abstractNumId w:val="19"/>
  </w:num>
  <w:num w:numId="13" w16cid:durableId="282812298">
    <w:abstractNumId w:val="21"/>
  </w:num>
  <w:num w:numId="14" w16cid:durableId="1673683124">
    <w:abstractNumId w:val="10"/>
    <w:lvlOverride w:ilvl="0">
      <w:lvl w:ilvl="0">
        <w:start w:val="1"/>
        <w:numFmt w:val="bullet"/>
        <w:pStyle w:val="Caption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  <w:sz w:val="16"/>
        </w:rPr>
      </w:lvl>
    </w:lvlOverride>
  </w:num>
  <w:num w:numId="15" w16cid:durableId="1689914509">
    <w:abstractNumId w:val="18"/>
  </w:num>
  <w:num w:numId="16" w16cid:durableId="667296595">
    <w:abstractNumId w:val="22"/>
  </w:num>
  <w:num w:numId="17" w16cid:durableId="744300827">
    <w:abstractNumId w:val="12"/>
  </w:num>
  <w:num w:numId="18" w16cid:durableId="760293123">
    <w:abstractNumId w:val="21"/>
    <w:lvlOverride w:ilvl="0">
      <w:lvl w:ilvl="0">
        <w:start w:val="1"/>
        <w:numFmt w:val="decimal"/>
        <w:pStyle w:val="ListNumber"/>
        <w:lvlText w:val="%1)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b w:val="0"/>
          <w:i w:val="0"/>
          <w:sz w:val="18"/>
        </w:rPr>
      </w:lvl>
    </w:lvlOverride>
  </w:num>
  <w:num w:numId="19" w16cid:durableId="1327049626">
    <w:abstractNumId w:val="16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0" w16cid:durableId="590314794">
    <w:abstractNumId w:val="27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1" w16cid:durableId="97914174">
    <w:abstractNumId w:val="17"/>
  </w:num>
  <w:num w:numId="22" w16cid:durableId="952833361">
    <w:abstractNumId w:val="15"/>
  </w:num>
  <w:num w:numId="23" w16cid:durableId="1512523564">
    <w:abstractNumId w:val="14"/>
  </w:num>
  <w:num w:numId="24" w16cid:durableId="1371493645">
    <w:abstractNumId w:val="30"/>
  </w:num>
  <w:num w:numId="25" w16cid:durableId="1464540667">
    <w:abstractNumId w:val="13"/>
  </w:num>
  <w:num w:numId="26" w16cid:durableId="1552885749">
    <w:abstractNumId w:val="11"/>
  </w:num>
  <w:num w:numId="27" w16cid:durableId="866480256">
    <w:abstractNumId w:val="28"/>
  </w:num>
  <w:num w:numId="28" w16cid:durableId="1173181718">
    <w:abstractNumId w:val="24"/>
  </w:num>
  <w:num w:numId="29" w16cid:durableId="898630910">
    <w:abstractNumId w:val="20"/>
  </w:num>
  <w:num w:numId="30" w16cid:durableId="634483104">
    <w:abstractNumId w:val="23"/>
  </w:num>
  <w:num w:numId="31" w16cid:durableId="1787777354">
    <w:abstractNumId w:val="29"/>
  </w:num>
  <w:num w:numId="32" w16cid:durableId="101726892">
    <w:abstractNumId w:val="26"/>
  </w:num>
  <w:num w:numId="33" w16cid:durableId="2019401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removePersonalInformation/>
  <w:removeDateAndTime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CB1"/>
    <w:rsid w:val="00022084"/>
    <w:rsid w:val="00071FEE"/>
    <w:rsid w:val="00117C2E"/>
    <w:rsid w:val="001456ED"/>
    <w:rsid w:val="00237CD0"/>
    <w:rsid w:val="002D2A31"/>
    <w:rsid w:val="002F2E96"/>
    <w:rsid w:val="002F6869"/>
    <w:rsid w:val="003373C8"/>
    <w:rsid w:val="00352BAF"/>
    <w:rsid w:val="00385B3B"/>
    <w:rsid w:val="00397F38"/>
    <w:rsid w:val="003B6ED1"/>
    <w:rsid w:val="003C639D"/>
    <w:rsid w:val="00437F9D"/>
    <w:rsid w:val="00502CB1"/>
    <w:rsid w:val="005808AC"/>
    <w:rsid w:val="00653987"/>
    <w:rsid w:val="007D45CF"/>
    <w:rsid w:val="008100C8"/>
    <w:rsid w:val="00873AB6"/>
    <w:rsid w:val="0087747A"/>
    <w:rsid w:val="00891F9F"/>
    <w:rsid w:val="0095251F"/>
    <w:rsid w:val="009869BA"/>
    <w:rsid w:val="009B445C"/>
    <w:rsid w:val="009D0EEF"/>
    <w:rsid w:val="00A37891"/>
    <w:rsid w:val="00B80643"/>
    <w:rsid w:val="00B86F01"/>
    <w:rsid w:val="00B950C8"/>
    <w:rsid w:val="00BA4B2C"/>
    <w:rsid w:val="00C321D9"/>
    <w:rsid w:val="00C853A7"/>
    <w:rsid w:val="00CC0F75"/>
    <w:rsid w:val="00CE0EEE"/>
    <w:rsid w:val="00D43FD5"/>
    <w:rsid w:val="00D535EF"/>
    <w:rsid w:val="00D56A90"/>
    <w:rsid w:val="00D964AA"/>
    <w:rsid w:val="00DA4DB9"/>
    <w:rsid w:val="00DF131C"/>
    <w:rsid w:val="00E468F8"/>
    <w:rsid w:val="00E91041"/>
    <w:rsid w:val="00F141E1"/>
    <w:rsid w:val="00F23480"/>
    <w:rsid w:val="00F43B6A"/>
    <w:rsid w:val="00F50021"/>
    <w:rsid w:val="00F7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3BDA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HeadingBase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Header">
    <w:name w:val="header"/>
    <w:basedOn w:val="HeaderBase"/>
  </w:style>
  <w:style w:type="paragraph" w:styleId="Footer">
    <w:name w:val="footer"/>
    <w:basedOn w:val="HeaderBase"/>
  </w:style>
  <w:style w:type="character" w:styleId="PageNumber">
    <w:name w:val="page number"/>
    <w:rPr>
      <w:rFonts w:ascii="Arial Black" w:hAnsi="Arial Black"/>
      <w:spacing w:val="-10"/>
      <w:sz w:val="18"/>
    </w:rPr>
  </w:style>
  <w:style w:type="paragraph" w:customStyle="1" w:styleId="Policy1">
    <w:name w:val="Policy 1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ind w:firstLine="360"/>
    </w:pPr>
    <w:rPr>
      <w:rFonts w:ascii="Arial Narrow" w:hAnsi="Arial Narrow"/>
      <w:sz w:val="24"/>
    </w:rPr>
  </w:style>
  <w:style w:type="paragraph" w:customStyle="1" w:styleId="BlockQuotation">
    <w:name w:val="Block Quo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pPr>
      <w:spacing w:after="240" w:line="240" w:lineRule="atLeast"/>
      <w:jc w:val="both"/>
    </w:pPr>
  </w:style>
  <w:style w:type="paragraph" w:styleId="BodyTextIndent">
    <w:name w:val="Body Text Indent"/>
    <w:basedOn w:val="BodyText"/>
    <w:pPr>
      <w:ind w:left="144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Picture">
    <w:name w:val="Picture"/>
    <w:basedOn w:val="Normal"/>
    <w:next w:val="Caption"/>
    <w:pPr>
      <w:keepNext/>
    </w:pPr>
  </w:style>
  <w:style w:type="paragraph" w:styleId="Caption">
    <w:name w:val="caption"/>
    <w:basedOn w:val="Picture"/>
    <w:next w:val="BodyText"/>
    <w:qFormat/>
    <w:pPr>
      <w:numPr>
        <w:numId w:val="1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Label">
    <w:name w:val="Part Label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Title">
    <w:name w:val="Part Titl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HeadingBase">
    <w:name w:val="Heading Base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ChapterTitle">
    <w:name w:val="Chapter Titl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</w:rPr>
  </w:style>
  <w:style w:type="paragraph" w:customStyle="1" w:styleId="FootnoteBase">
    <w:name w:val="Footnote Base"/>
    <w:basedOn w:val="Normal"/>
    <w:link w:val="FootnoteBaseChar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FootnoteBase"/>
    <w:link w:val="CommentTextChar"/>
    <w:semiHidden/>
  </w:style>
  <w:style w:type="paragraph" w:customStyle="1" w:styleId="TableText">
    <w:name w:val="Table Text"/>
    <w:basedOn w:val="Normal"/>
    <w:pPr>
      <w:spacing w:before="60"/>
      <w:ind w:left="0"/>
    </w:pPr>
    <w:rPr>
      <w:sz w:val="16"/>
    </w:rPr>
  </w:style>
  <w:style w:type="paragraph" w:customStyle="1" w:styleId="TitleCover">
    <w:name w:val="Title Cover"/>
    <w:basedOn w:val="Heading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DocumentLabel">
    <w:name w:val="Document Label"/>
    <w:basedOn w:val="TitleCover"/>
  </w:style>
  <w:style w:type="character" w:styleId="Emphasis">
    <w:name w:val="Emphasis"/>
    <w:qFormat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customStyle="1" w:styleId="FooterEven">
    <w:name w:val="Footer Even"/>
    <w:basedOn w:val="Footer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pPr>
      <w:pBdr>
        <w:top w:val="single" w:sz="6" w:space="2" w:color="auto"/>
      </w:pBdr>
      <w:spacing w:before="600"/>
    </w:pPr>
  </w:style>
  <w:style w:type="paragraph" w:styleId="FootnoteText">
    <w:name w:val="footnote text"/>
    <w:basedOn w:val="FootnoteBase"/>
    <w:semiHidden/>
  </w:style>
  <w:style w:type="paragraph" w:customStyle="1" w:styleId="HeaderEven">
    <w:name w:val="Header Even"/>
    <w:basedOn w:val="Header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pPr>
      <w:pBdr>
        <w:bottom w:val="single" w:sz="6" w:space="1" w:color="auto"/>
      </w:pBdr>
      <w:spacing w:after="600"/>
    </w:pPr>
  </w:style>
  <w:style w:type="paragraph" w:customStyle="1" w:styleId="IndexBase">
    <w:name w:val="Index Bas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IndexHeading">
    <w:name w:val="index heading"/>
    <w:basedOn w:val="Heading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Lead-inEmphasis">
    <w:name w:val="Lead-in Emphasis"/>
    <w:rPr>
      <w:rFonts w:ascii="Arial Black" w:hAnsi="Arial Black"/>
      <w:spacing w:val="-4"/>
      <w:sz w:val="18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2">
    <w:name w:val="List 2"/>
    <w:basedOn w:val="List"/>
    <w:pPr>
      <w:ind w:left="1800"/>
    </w:pPr>
  </w:style>
  <w:style w:type="paragraph" w:styleId="List3">
    <w:name w:val="List 3"/>
    <w:basedOn w:val="List"/>
    <w:pPr>
      <w:ind w:left="2160"/>
    </w:pPr>
  </w:style>
  <w:style w:type="paragraph" w:styleId="List4">
    <w:name w:val="List 4"/>
    <w:basedOn w:val="List"/>
    <w:pPr>
      <w:ind w:left="2520"/>
    </w:pPr>
  </w:style>
  <w:style w:type="paragraph" w:styleId="List5">
    <w:name w:val="List 5"/>
    <w:basedOn w:val="List"/>
    <w:pPr>
      <w:ind w:left="2880"/>
    </w:pPr>
  </w:style>
  <w:style w:type="paragraph" w:styleId="ListBullet">
    <w:name w:val="List Bullet"/>
    <w:basedOn w:val="List"/>
    <w:pPr>
      <w:numPr>
        <w:numId w:val="12"/>
      </w:numPr>
      <w:tabs>
        <w:tab w:val="clear" w:pos="1440"/>
      </w:tabs>
    </w:pPr>
  </w:style>
  <w:style w:type="paragraph" w:styleId="ListBullet2">
    <w:name w:val="List Bullet 2"/>
    <w:basedOn w:val="ListBullet"/>
    <w:autoRedefine/>
    <w:pPr>
      <w:ind w:left="1800"/>
    </w:pPr>
  </w:style>
  <w:style w:type="paragraph" w:styleId="ListBullet3">
    <w:name w:val="List Bullet 3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ListContinue">
    <w:name w:val="List Continue"/>
    <w:basedOn w:val="List"/>
    <w:pPr>
      <w:ind w:firstLine="0"/>
    </w:pPr>
  </w:style>
  <w:style w:type="paragraph" w:styleId="ListContinue2">
    <w:name w:val="List Continue 2"/>
    <w:basedOn w:val="ListContinue"/>
    <w:pPr>
      <w:ind w:left="2160"/>
    </w:pPr>
  </w:style>
  <w:style w:type="paragraph" w:styleId="ListContinue3">
    <w:name w:val="List Continue 3"/>
    <w:basedOn w:val="ListContinue"/>
    <w:pPr>
      <w:ind w:left="2520"/>
    </w:pPr>
  </w:style>
  <w:style w:type="paragraph" w:styleId="ListContinue4">
    <w:name w:val="List Continue 4"/>
    <w:basedOn w:val="ListContinue"/>
    <w:pPr>
      <w:ind w:left="2880"/>
    </w:pPr>
  </w:style>
  <w:style w:type="paragraph" w:styleId="ListContinue5">
    <w:name w:val="List Continue 5"/>
    <w:basedOn w:val="ListContinue"/>
    <w:pPr>
      <w:ind w:left="3240"/>
    </w:pPr>
  </w:style>
  <w:style w:type="paragraph" w:styleId="ListNumber">
    <w:name w:val="List Number"/>
    <w:basedOn w:val="List"/>
    <w:pPr>
      <w:numPr>
        <w:numId w:val="13"/>
      </w:numPr>
    </w:pPr>
  </w:style>
  <w:style w:type="paragraph" w:styleId="ListNumber2">
    <w:name w:val="List Number 2"/>
    <w:basedOn w:val="ListNumber"/>
    <w:pPr>
      <w:ind w:left="1800"/>
    </w:pPr>
  </w:style>
  <w:style w:type="paragraph" w:styleId="ListNumber3">
    <w:name w:val="List Number 3"/>
    <w:basedOn w:val="ListNumber"/>
    <w:pPr>
      <w:ind w:left="2160"/>
    </w:pPr>
  </w:style>
  <w:style w:type="paragraph" w:styleId="ListNumber4">
    <w:name w:val="List Number 4"/>
    <w:basedOn w:val="ListNumber"/>
    <w:pPr>
      <w:ind w:left="2520"/>
    </w:pPr>
  </w:style>
  <w:style w:type="paragraph" w:styleId="ListNumber5">
    <w:name w:val="List Number 5"/>
    <w:basedOn w:val="ListNumber"/>
    <w:pPr>
      <w:ind w:left="2880"/>
    </w:pPr>
  </w:style>
  <w:style w:type="paragraph" w:customStyle="1" w:styleId="TableHeader">
    <w:name w:val="Table Header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pPr>
      <w:ind w:left="1440"/>
    </w:pPr>
  </w:style>
  <w:style w:type="paragraph" w:customStyle="1" w:styleId="PartSubtitle">
    <w:name w:val="Part Subtitl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SectionHeading">
    <w:name w:val="Section Heading"/>
    <w:basedOn w:val="Heading1"/>
  </w:style>
  <w:style w:type="paragraph" w:customStyle="1" w:styleId="SectionLabel">
    <w:name w:val="Section Label"/>
    <w:basedOn w:val="HeadingBase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uperscript">
    <w:name w:val="Superscript"/>
    <w:rPr>
      <w:b/>
      <w:vertAlign w:val="superscript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OCBase">
    <w:name w:val="TOC Base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TOCBase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TOCBase"/>
    <w:autoRedefine/>
    <w:semiHidden/>
    <w:rPr>
      <w:spacing w:val="-4"/>
    </w:rPr>
  </w:style>
  <w:style w:type="paragraph" w:styleId="TOC2">
    <w:name w:val="toc 2"/>
    <w:basedOn w:val="TOCBase"/>
    <w:autoRedefine/>
    <w:semiHidden/>
    <w:pPr>
      <w:ind w:left="360"/>
    </w:pPr>
  </w:style>
  <w:style w:type="paragraph" w:styleId="TOC3">
    <w:name w:val="toc 3"/>
    <w:basedOn w:val="TOCBase"/>
    <w:autoRedefine/>
    <w:semiHidden/>
    <w:pPr>
      <w:ind w:left="360"/>
    </w:pPr>
  </w:style>
  <w:style w:type="paragraph" w:styleId="TOC4">
    <w:name w:val="toc 4"/>
    <w:basedOn w:val="TOCBase"/>
    <w:autoRedefine/>
    <w:semiHidden/>
    <w:pPr>
      <w:ind w:left="360"/>
    </w:pPr>
  </w:style>
  <w:style w:type="paragraph" w:styleId="TOC5">
    <w:name w:val="toc 5"/>
    <w:basedOn w:val="TOCBase"/>
    <w:autoRedefine/>
    <w:semiHidden/>
    <w:pPr>
      <w:ind w:left="360"/>
    </w:pPr>
  </w:style>
  <w:style w:type="paragraph" w:customStyle="1" w:styleId="CSDAPolicy1">
    <w:name w:val="CSDA Policy 1"/>
    <w:basedOn w:val="Normal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  <w:style w:type="paragraph" w:styleId="BalloonText">
    <w:name w:val="Balloon Text"/>
    <w:basedOn w:val="Normal"/>
    <w:link w:val="BalloonTextChar"/>
    <w:rsid w:val="00D96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964AA"/>
    <w:rPr>
      <w:rFonts w:ascii="Tahoma" w:hAnsi="Tahoma" w:cs="Tahoma"/>
      <w:spacing w:val="-5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7C2E"/>
    <w:pPr>
      <w:keepLines w:val="0"/>
      <w:spacing w:line="240" w:lineRule="auto"/>
    </w:pPr>
    <w:rPr>
      <w:b/>
      <w:bCs/>
      <w:sz w:val="20"/>
    </w:rPr>
  </w:style>
  <w:style w:type="character" w:customStyle="1" w:styleId="FootnoteBaseChar">
    <w:name w:val="Footnote Base Char"/>
    <w:basedOn w:val="DefaultParagraphFont"/>
    <w:link w:val="FootnoteBase"/>
    <w:rsid w:val="00117C2E"/>
    <w:rPr>
      <w:rFonts w:ascii="Arial" w:hAnsi="Arial"/>
      <w:spacing w:val="-5"/>
      <w:sz w:val="16"/>
    </w:rPr>
  </w:style>
  <w:style w:type="character" w:customStyle="1" w:styleId="CommentTextChar">
    <w:name w:val="Comment Text Char"/>
    <w:basedOn w:val="FootnoteBaseChar"/>
    <w:link w:val="CommentText"/>
    <w:semiHidden/>
    <w:rsid w:val="00117C2E"/>
    <w:rPr>
      <w:rFonts w:ascii="Arial" w:hAnsi="Arial"/>
      <w:spacing w:val="-5"/>
      <w:sz w:val="16"/>
    </w:rPr>
  </w:style>
  <w:style w:type="character" w:customStyle="1" w:styleId="CommentSubjectChar">
    <w:name w:val="Comment Subject Char"/>
    <w:basedOn w:val="CommentTextChar"/>
    <w:link w:val="CommentSubject"/>
    <w:semiHidden/>
    <w:rsid w:val="00117C2E"/>
    <w:rPr>
      <w:rFonts w:ascii="Arial" w:hAnsi="Arial"/>
      <w:b/>
      <w:bCs/>
      <w:spacing w:val="-5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1</cp:revision>
  <cp:lastPrinted>2017-03-23T22:19:00Z</cp:lastPrinted>
  <dcterms:created xsi:type="dcterms:W3CDTF">2017-04-18T15:27:00Z</dcterms:created>
  <dcterms:modified xsi:type="dcterms:W3CDTF">2024-04-22T16:22:00Z</dcterms:modified>
</cp:coreProperties>
</file>